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0B02D2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0B02D2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0B02D2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134F733A" w14:textId="0DDEA186" w:rsidR="00552C74" w:rsidRPr="000B02D2" w:rsidRDefault="001F6139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b/>
          <w:sz w:val="20"/>
          <w:szCs w:val="20"/>
        </w:rPr>
        <w:t>ZAKŁADOWY FUNDUSZ ŚWIADCZEŃ SOCJALNYCH</w:t>
      </w:r>
    </w:p>
    <w:p w14:paraId="0EC53FA3" w14:textId="77777777" w:rsidR="0045327D" w:rsidRPr="000B02D2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271633" w14:textId="089C2FCB" w:rsidR="00736F2F" w:rsidRPr="0040158C" w:rsidRDefault="0040158C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158C">
        <w:rPr>
          <w:rFonts w:ascii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736F2F" w:rsidRPr="0040158C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68B6F08" w14:textId="77777777" w:rsidR="00736F2F" w:rsidRPr="000B02D2" w:rsidRDefault="00736F2F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DBF2BB" w14:textId="77777777" w:rsidR="007450A7" w:rsidRDefault="007450A7" w:rsidP="000B02D2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D1B62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ED1B62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 w:rsidRPr="00ED1B62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ED1B62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ED1B62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 w:rsidRPr="00ED1B62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 w:rsidRPr="00ED1B62">
          <w:rPr>
            <w:rStyle w:val="Hipercz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</w:p>
    <w:p w14:paraId="2E902AB2" w14:textId="5EF21351" w:rsidR="000B02D2" w:rsidRPr="000B02D2" w:rsidRDefault="000B02D2" w:rsidP="007450A7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B02D2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>
        <w:r w:rsidRPr="000B02D2">
          <w:rPr>
            <w:rStyle w:val="czeinternetowe"/>
            <w:rFonts w:ascii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B02D2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bookmarkStart w:id="0" w:name="_Hlk57811451"/>
      <w:r w:rsidRPr="000B02D2">
        <w:rPr>
          <w:rFonts w:ascii="Times New Roman" w:hAnsi="Times New Roman" w:cs="Times New Roman"/>
          <w:sz w:val="20"/>
          <w:szCs w:val="20"/>
          <w:lang w:eastAsia="pl-PL"/>
        </w:rPr>
        <w:t xml:space="preserve">oraz pisemnie na adres siedziby Administratora </w:t>
      </w:r>
      <w:bookmarkEnd w:id="0"/>
      <w:r w:rsidRPr="000B02D2">
        <w:rPr>
          <w:rFonts w:ascii="Times New Roman" w:hAnsi="Times New Roman" w:cs="Times New Roman"/>
          <w:sz w:val="20"/>
          <w:szCs w:val="20"/>
          <w:lang w:eastAsia="pl-PL"/>
        </w:rPr>
        <w:t>wskazanym w pkt. 1.</w:t>
      </w:r>
    </w:p>
    <w:p w14:paraId="5CAEBEF3" w14:textId="3863BDF6" w:rsidR="001F6139" w:rsidRPr="000B02D2" w:rsidRDefault="001F6139" w:rsidP="001F613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Administrator danych osobowych przetwarza dane osobowe uprawnionych do korzystania z Zakładowego Funduszu Świadczeń Socjalnych (dalej ZFŚS) z zgodnie z  art. 6 ust. 1 lit. b i c Rozporządzenia RODO tj.:</w:t>
      </w:r>
    </w:p>
    <w:p w14:paraId="36E0641E" w14:textId="77777777" w:rsidR="001F6139" w:rsidRPr="000B02D2" w:rsidRDefault="001F6139" w:rsidP="001F6139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 xml:space="preserve">przetwarzanie jest niezbędne do wykonania umowy, której stroną jest osoba, której dane dotyczą, lub do podjęcia działań na żądanie osoby, której dane dotyczą, przed zawarciem umowy – w przypadku umów pożyczki na cele mieszkaniowe oraz poręczenia pożyczki mieszkaniowej; </w:t>
      </w:r>
    </w:p>
    <w:p w14:paraId="596DA5B1" w14:textId="10F9EBA8" w:rsidR="001F6139" w:rsidRPr="000B02D2" w:rsidRDefault="001F6139" w:rsidP="001F6139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przetwarzanie jest niezbędne do wypełnienia obowiązku prawnego ciążącego na administratorze – w przypadku udzielania ulgowej usługi, świadczenia lub dopłaty z ZFŚS.</w:t>
      </w:r>
    </w:p>
    <w:p w14:paraId="6B8AD4E2" w14:textId="09EE03A4" w:rsidR="008B7936" w:rsidRPr="000B02D2" w:rsidRDefault="008B7936" w:rsidP="008B7936">
      <w:p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W szczególnych sytuacjach przetwarzanie danych dotyczących zdrowia, może opierać się dodatkowo na art. 9 ust. 2 lit. b Rozporządzenia RODO, przy zastosowaniu zasady minimalizacji danych do niezbędnych dla uzasadnienia udzielania ulgowej usługi, świadczenia lub dopłaty z ZFŚS.</w:t>
      </w:r>
    </w:p>
    <w:p w14:paraId="5E7A6C7D" w14:textId="3207AD29" w:rsidR="001F6139" w:rsidRPr="000B02D2" w:rsidRDefault="001F6139" w:rsidP="008B7936">
      <w:p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Dane osób uprawnionych są przetwarzane wyłącznie w celu realizacji uprawnień do uzyskania wsparcia finansowego ze środków Zakładowego Funduszu Świadczeń Socjalnych.</w:t>
      </w:r>
    </w:p>
    <w:p w14:paraId="4A06D03B" w14:textId="7696C942" w:rsidR="001F6139" w:rsidRPr="000B02D2" w:rsidRDefault="001F6139" w:rsidP="001F6139">
      <w:pPr>
        <w:pStyle w:val="Akapitzlist"/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Administrator przetwarza dane osobowe w celu wypełnienia obowiązków prawnych w szczególności na podstawie:</w:t>
      </w:r>
    </w:p>
    <w:p w14:paraId="026F4B51" w14:textId="4B246CCB" w:rsidR="001F6139" w:rsidRPr="000B02D2" w:rsidRDefault="008B7936" w:rsidP="001F613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U</w:t>
      </w:r>
      <w:r w:rsidR="001F6139" w:rsidRPr="000B02D2">
        <w:rPr>
          <w:rFonts w:ascii="Times New Roman" w:eastAsia="Times New Roman" w:hAnsi="Times New Roman" w:cs="Times New Roman"/>
          <w:sz w:val="20"/>
          <w:szCs w:val="20"/>
        </w:rPr>
        <w:t>stawy z dnia 4 marca 1994 r. o zakładowym funduszu świadczeń socjalnych;</w:t>
      </w:r>
    </w:p>
    <w:p w14:paraId="02A91AC7" w14:textId="77777777" w:rsidR="001F6139" w:rsidRPr="000B02D2" w:rsidRDefault="001F6139" w:rsidP="001F613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Regulaminu Zakładowego Funduszu Świadczeń Socjalnych obowiązującego u Administratora.</w:t>
      </w:r>
    </w:p>
    <w:p w14:paraId="2C74E830" w14:textId="77777777" w:rsidR="001F6139" w:rsidRPr="000B02D2" w:rsidRDefault="001F6139" w:rsidP="001F613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Dane osobowe uprawnionych do korzystania z ZFŚS członków rodziny są pozyskiwane od pracownika, emeryta lub rencisty.</w:t>
      </w:r>
    </w:p>
    <w:p w14:paraId="1BFC4424" w14:textId="77777777" w:rsidR="001F6139" w:rsidRPr="000B02D2" w:rsidRDefault="001F6139" w:rsidP="001F613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W związku z przyznaniem i realizacją ulgowej usługi, świadczenia lub dopłaty z ZFŚS administrator może przetwarzać dane uprawnionych członków rodziny pracownika, emeryta lub rencisty,  w tym imiona i nazwisko, data urodzenia (w przypadku dzieci), dane dotyczące sytuacji dochodowej, a także w szczególnych sytuacjach dane o stanie zdrowia.</w:t>
      </w:r>
    </w:p>
    <w:p w14:paraId="37CEC895" w14:textId="77777777" w:rsidR="001F6139" w:rsidRPr="000B02D2" w:rsidRDefault="001F6139" w:rsidP="001F6139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Dane osobowe będą przetwarzane przez okres niezbędny do przyznania ulgowej usługi i świadczenia, dopłaty z ZFŚS oraz ustalenia ich wysokości, a także przez okres niezbędny do dochodzenia praw lub roszczeń. Administrator dokonuje przeglądu danych osobowych, nie rzadziej niż raz w roku kalendarzowym w celu ustalenia niezbędności ich dalszego przechowywania. Pracodawca usuwa dane osobowe, których dalsze przechowywanie jest zbędne do realizacji celu.</w:t>
      </w:r>
    </w:p>
    <w:p w14:paraId="0FB2351A" w14:textId="14CF8FE9" w:rsidR="003802FB" w:rsidRPr="000B02D2" w:rsidRDefault="003802FB" w:rsidP="003802FB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A483199" w14:textId="00B5E4E0" w:rsidR="00635D6A" w:rsidRPr="000B02D2" w:rsidRDefault="00460676" w:rsidP="00635D6A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Podanie danych dla realizacji obowiązków prawnych</w:t>
      </w:r>
      <w:r w:rsidR="008B7936" w:rsidRPr="000B02D2">
        <w:rPr>
          <w:rFonts w:ascii="Times New Roman" w:eastAsia="Times New Roman" w:hAnsi="Times New Roman" w:cs="Times New Roman"/>
          <w:sz w:val="20"/>
          <w:szCs w:val="20"/>
        </w:rPr>
        <w:t xml:space="preserve"> lub wykonania umowy</w:t>
      </w:r>
      <w:r w:rsidRPr="000B02D2">
        <w:rPr>
          <w:rFonts w:ascii="Times New Roman" w:eastAsia="Times New Roman" w:hAnsi="Times New Roman" w:cs="Times New Roman"/>
          <w:sz w:val="20"/>
          <w:szCs w:val="20"/>
        </w:rPr>
        <w:t xml:space="preserve"> jest obligatoryjne</w:t>
      </w:r>
      <w:r w:rsidR="008B7936" w:rsidRPr="000B02D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EA3874F" w14:textId="417785AD" w:rsidR="00635D6A" w:rsidRPr="000B02D2" w:rsidRDefault="00635D6A" w:rsidP="00635D6A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02D2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</w:t>
      </w:r>
      <w:r w:rsidR="00012F10" w:rsidRPr="000B02D2">
        <w:rPr>
          <w:rFonts w:ascii="Times New Roman" w:hAnsi="Times New Roman" w:cs="Times New Roman"/>
          <w:sz w:val="20"/>
          <w:szCs w:val="20"/>
        </w:rPr>
        <w:t xml:space="preserve"> - z wyjątkami zastrzeżonymi w szczegółowych przepisach prawa</w:t>
      </w:r>
      <w:r w:rsidRPr="000B02D2">
        <w:rPr>
          <w:rFonts w:ascii="Times New Roman" w:hAnsi="Times New Roman" w:cs="Times New Roman"/>
          <w:sz w:val="20"/>
          <w:szCs w:val="20"/>
        </w:rPr>
        <w:t>), sprostowania (art. 16 Rozporządzenia RODO), usunięcia (wyłącznie w przypadkach określonych w art. 17 Rozporządzenia RODO), ograniczenia przetwarzania (art. 18 Rozporządzenia RODO).</w:t>
      </w:r>
    </w:p>
    <w:p w14:paraId="728ABB89" w14:textId="4601E5D8" w:rsidR="00635D6A" w:rsidRPr="000B02D2" w:rsidRDefault="00635D6A" w:rsidP="00635D6A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B02D2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6FDDE07" w14:textId="77777777" w:rsidR="000B02D2" w:rsidRPr="00B440E6" w:rsidRDefault="000B02D2" w:rsidP="000B02D2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40E6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51DB69E8" w14:textId="77777777" w:rsidR="000B02D2" w:rsidRPr="000B02D2" w:rsidRDefault="000B02D2" w:rsidP="000B02D2">
      <w:pPr>
        <w:pStyle w:val="Akapitzlist"/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70A862F3" w14:textId="5E8EC9D1" w:rsidR="003E78D2" w:rsidRPr="000B02D2" w:rsidRDefault="003E78D2" w:rsidP="00635D6A">
      <w:pPr>
        <w:pStyle w:val="Akapitzlist"/>
        <w:spacing w:after="120"/>
        <w:ind w:left="426"/>
        <w:jc w:val="both"/>
        <w:rPr>
          <w:sz w:val="20"/>
          <w:szCs w:val="20"/>
        </w:rPr>
      </w:pPr>
    </w:p>
    <w:sectPr w:rsidR="003E78D2" w:rsidRPr="000B02D2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96B48"/>
    <w:multiLevelType w:val="hybridMultilevel"/>
    <w:tmpl w:val="FAF4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07A36"/>
    <w:multiLevelType w:val="hybridMultilevel"/>
    <w:tmpl w:val="580C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77AA"/>
    <w:multiLevelType w:val="hybridMultilevel"/>
    <w:tmpl w:val="2EEC9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3442"/>
    <w:rsid w:val="00012F10"/>
    <w:rsid w:val="000536B0"/>
    <w:rsid w:val="000A7DB5"/>
    <w:rsid w:val="000B02D2"/>
    <w:rsid w:val="000E7440"/>
    <w:rsid w:val="0011164F"/>
    <w:rsid w:val="001156C9"/>
    <w:rsid w:val="001E47D0"/>
    <w:rsid w:val="001F6139"/>
    <w:rsid w:val="00207ACC"/>
    <w:rsid w:val="00213F13"/>
    <w:rsid w:val="002158B7"/>
    <w:rsid w:val="00270A21"/>
    <w:rsid w:val="00287A8B"/>
    <w:rsid w:val="0035375F"/>
    <w:rsid w:val="003802FB"/>
    <w:rsid w:val="0038193A"/>
    <w:rsid w:val="003E78D2"/>
    <w:rsid w:val="0040158C"/>
    <w:rsid w:val="00426F71"/>
    <w:rsid w:val="0045327D"/>
    <w:rsid w:val="00460676"/>
    <w:rsid w:val="004A5017"/>
    <w:rsid w:val="00552C74"/>
    <w:rsid w:val="00635D6A"/>
    <w:rsid w:val="006C2056"/>
    <w:rsid w:val="00722FFF"/>
    <w:rsid w:val="00736F2F"/>
    <w:rsid w:val="007450A7"/>
    <w:rsid w:val="00754594"/>
    <w:rsid w:val="00870360"/>
    <w:rsid w:val="0087494E"/>
    <w:rsid w:val="008B1738"/>
    <w:rsid w:val="008B7936"/>
    <w:rsid w:val="009052D9"/>
    <w:rsid w:val="00954ECF"/>
    <w:rsid w:val="00997769"/>
    <w:rsid w:val="00A30042"/>
    <w:rsid w:val="00A960D8"/>
    <w:rsid w:val="00AB4BFE"/>
    <w:rsid w:val="00AE4B7B"/>
    <w:rsid w:val="00B73C92"/>
    <w:rsid w:val="00C12D2F"/>
    <w:rsid w:val="00C27910"/>
    <w:rsid w:val="00C316D1"/>
    <w:rsid w:val="00C3668C"/>
    <w:rsid w:val="00CA7013"/>
    <w:rsid w:val="00CE157C"/>
    <w:rsid w:val="00CE47F2"/>
    <w:rsid w:val="00CF24B2"/>
    <w:rsid w:val="00D02AD4"/>
    <w:rsid w:val="00D9016F"/>
    <w:rsid w:val="00DD0449"/>
    <w:rsid w:val="00EB5AE2"/>
    <w:rsid w:val="00F11937"/>
    <w:rsid w:val="00F22459"/>
    <w:rsid w:val="00FB562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character" w:customStyle="1" w:styleId="czeinternetowe">
    <w:name w:val="Łącze internetowe"/>
    <w:uiPriority w:val="99"/>
    <w:unhideWhenUsed/>
    <w:rsid w:val="000B0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cpr.powiatsztumski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ops-ostaszewo@gops-ostas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5b1efb7d-74c9-4bfc-934e-f8a2545e6f78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BC158-0B24-4A28-905A-AEBB17A7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624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6</cp:revision>
  <cp:lastPrinted>2019-03-07T11:09:00Z</cp:lastPrinted>
  <dcterms:created xsi:type="dcterms:W3CDTF">2020-05-15T07:25:00Z</dcterms:created>
  <dcterms:modified xsi:type="dcterms:W3CDTF">2021-10-29T09:48:00Z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